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EEC5" w14:textId="77777777" w:rsidR="00AA5AA1" w:rsidRDefault="00AA5AA1"/>
    <w:p w14:paraId="47445FC2" w14:textId="77777777" w:rsidR="009D0386" w:rsidRPr="009D0386" w:rsidRDefault="009D0386" w:rsidP="009D0386">
      <w:pPr>
        <w:pStyle w:val="Titolo1"/>
        <w:spacing w:before="1" w:line="516" w:lineRule="auto"/>
        <w:ind w:left="2423" w:right="2240" w:firstLine="573"/>
        <w:jc w:val="center"/>
        <w:rPr>
          <w:rFonts w:ascii="Verdana" w:hAnsi="Verdana"/>
          <w:b/>
          <w:bCs/>
          <w:sz w:val="20"/>
          <w:szCs w:val="20"/>
        </w:rPr>
      </w:pPr>
      <w:r w:rsidRPr="009D0386">
        <w:rPr>
          <w:rFonts w:ascii="Verdana" w:hAnsi="Verdana"/>
          <w:b/>
          <w:bCs/>
          <w:sz w:val="20"/>
          <w:szCs w:val="20"/>
        </w:rPr>
        <w:t>Comunicato livelli specifici e generali di qualità Servizio Idrico Integrato (delibera n. 655/2015 dell’Autorità per l’energia elettrica il gas</w:t>
      </w:r>
      <w:r w:rsidRPr="009D0386">
        <w:rPr>
          <w:rFonts w:ascii="Verdana" w:hAnsi="Verdana"/>
          <w:b/>
          <w:bCs/>
          <w:spacing w:val="18"/>
          <w:sz w:val="20"/>
          <w:szCs w:val="20"/>
        </w:rPr>
        <w:t xml:space="preserve"> </w:t>
      </w:r>
      <w:r w:rsidRPr="009D0386">
        <w:rPr>
          <w:rFonts w:ascii="Verdana" w:hAnsi="Verdana"/>
          <w:b/>
          <w:bCs/>
          <w:sz w:val="20"/>
          <w:szCs w:val="20"/>
        </w:rPr>
        <w:t>e il sistema idrico)</w:t>
      </w:r>
    </w:p>
    <w:p w14:paraId="251A5EE9" w14:textId="77777777" w:rsidR="009D0386" w:rsidRDefault="009D0386" w:rsidP="009D0386">
      <w:pPr>
        <w:pStyle w:val="Corpotesto"/>
        <w:spacing w:before="1"/>
        <w:ind w:left="100" w:right="112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regolazione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contrattuale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idrico</w:t>
      </w:r>
      <w:r>
        <w:rPr>
          <w:rFonts w:ascii="Times New Roman" w:hAnsi="Times New Roman"/>
        </w:rPr>
        <w:t xml:space="preserve"> </w:t>
      </w:r>
      <w:r>
        <w:t>integrato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riferisce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tempestività</w:t>
      </w:r>
      <w:r>
        <w:rPr>
          <w:rFonts w:ascii="Times New Roman" w:hAnsi="Times New Roman"/>
        </w:rPr>
        <w:t xml:space="preserve"> </w:t>
      </w:r>
      <w:r>
        <w:t>nell’esecuzione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prestazioni</w:t>
      </w:r>
      <w:r>
        <w:rPr>
          <w:rFonts w:ascii="Times New Roman" w:hAnsi="Times New Roman"/>
        </w:rPr>
        <w:t xml:space="preserve"> </w:t>
      </w:r>
      <w:r>
        <w:t>richieste</w:t>
      </w:r>
      <w:r>
        <w:rPr>
          <w:rFonts w:ascii="Times New Roman" w:hAnsi="Times New Roman"/>
        </w:rPr>
        <w:t xml:space="preserve"> </w:t>
      </w:r>
      <w:r>
        <w:t>dagli</w:t>
      </w:r>
      <w:r>
        <w:rPr>
          <w:rFonts w:ascii="Times New Roman" w:hAnsi="Times New Roman"/>
        </w:rPr>
        <w:t xml:space="preserve"> </w:t>
      </w:r>
      <w:r>
        <w:t>utenti</w:t>
      </w:r>
      <w:r>
        <w:rPr>
          <w:rFonts w:ascii="Times New Roman" w:hAnsi="Times New Roman"/>
        </w:rPr>
        <w:t xml:space="preserve"> </w:t>
      </w:r>
      <w:r>
        <w:t>(come</w:t>
      </w:r>
      <w:r>
        <w:rPr>
          <w:rFonts w:ascii="Times New Roman" w:hAnsi="Times New Roman"/>
        </w:rPr>
        <w:t xml:space="preserve"> </w:t>
      </w:r>
      <w:r>
        <w:t>ad</w:t>
      </w:r>
      <w:r>
        <w:rPr>
          <w:rFonts w:ascii="Times New Roman" w:hAnsi="Times New Roman"/>
        </w:rPr>
        <w:t xml:space="preserve"> </w:t>
      </w:r>
      <w:r>
        <w:t>esempio</w:t>
      </w:r>
      <w:r>
        <w:rPr>
          <w:rFonts w:ascii="Times New Roman" w:hAnsi="Times New Roman"/>
        </w:rPr>
        <w:t xml:space="preserve"> </w:t>
      </w:r>
      <w:r>
        <w:t>preventivi,</w:t>
      </w:r>
      <w:r>
        <w:rPr>
          <w:rFonts w:ascii="Times New Roman" w:hAnsi="Times New Roman"/>
        </w:rPr>
        <w:t xml:space="preserve"> </w:t>
      </w:r>
      <w:r>
        <w:t>allacciamenti,</w:t>
      </w:r>
      <w:r>
        <w:rPr>
          <w:rFonts w:ascii="Times New Roman" w:hAnsi="Times New Roman"/>
        </w:rPr>
        <w:t xml:space="preserve"> </w:t>
      </w:r>
      <w:r>
        <w:t>attivazioni,</w:t>
      </w:r>
      <w:r>
        <w:rPr>
          <w:rFonts w:ascii="Times New Roman" w:hAnsi="Times New Roman"/>
        </w:rPr>
        <w:t xml:space="preserve"> </w:t>
      </w:r>
      <w:r>
        <w:t>verifiche</w:t>
      </w:r>
      <w:r>
        <w:rPr>
          <w:rFonts w:ascii="Times New Roman" w:hAnsi="Times New Roman"/>
        </w:rPr>
        <w:t xml:space="preserve"> </w:t>
      </w:r>
      <w:r>
        <w:t>tecniche,</w:t>
      </w:r>
      <w:r>
        <w:rPr>
          <w:rFonts w:ascii="Times New Roman" w:hAnsi="Times New Roman"/>
        </w:rPr>
        <w:t xml:space="preserve"> </w:t>
      </w:r>
      <w:r>
        <w:t>risposta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reclami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richieste</w:t>
      </w:r>
      <w:r>
        <w:rPr>
          <w:rFonts w:ascii="Times New Roman" w:hAnsi="Times New Roman"/>
        </w:rPr>
        <w:t xml:space="preserve"> </w:t>
      </w:r>
      <w:r>
        <w:t>scritte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informazioni)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puntualità</w:t>
      </w:r>
      <w:r>
        <w:rPr>
          <w:rFonts w:ascii="Times New Roman" w:hAnsi="Times New Roman"/>
        </w:rPr>
        <w:t xml:space="preserve"> </w:t>
      </w:r>
      <w:r>
        <w:t>negli</w:t>
      </w:r>
      <w:r>
        <w:rPr>
          <w:rFonts w:ascii="Times New Roman" w:hAnsi="Times New Roman"/>
        </w:rPr>
        <w:t xml:space="preserve"> </w:t>
      </w:r>
      <w:r>
        <w:t>appuntamenti.</w:t>
      </w:r>
      <w:r>
        <w:rPr>
          <w:rFonts w:ascii="Times New Roman" w:hAnsi="Times New Roman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t>scopo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regolazione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contrattuale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duplice: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tutelare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utenti</w:t>
      </w:r>
      <w:r>
        <w:rPr>
          <w:rFonts w:ascii="Times New Roman" w:hAnsi="Times New Roman"/>
        </w:rPr>
        <w:t xml:space="preserve"> </w:t>
      </w:r>
      <w:r>
        <w:t>finali</w:t>
      </w:r>
      <w:r>
        <w:rPr>
          <w:rFonts w:ascii="Times New Roman" w:hAnsi="Times New Roman"/>
        </w:rPr>
        <w:t xml:space="preserve"> </w:t>
      </w:r>
      <w:r>
        <w:t>attraverso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definizione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standard</w:t>
      </w:r>
      <w:r>
        <w:rPr>
          <w:rFonts w:ascii="Times New Roman" w:hAnsi="Times New Roman"/>
        </w:rPr>
        <w:t xml:space="preserve"> </w:t>
      </w:r>
      <w:r>
        <w:t>nazionali</w:t>
      </w:r>
      <w:r>
        <w:rPr>
          <w:rFonts w:ascii="Times New Roman" w:hAnsi="Times New Roman"/>
        </w:rPr>
        <w:t xml:space="preserve"> </w:t>
      </w:r>
      <w:r>
        <w:t>uniformi,</w:t>
      </w:r>
      <w:r>
        <w:rPr>
          <w:rFonts w:ascii="Times New Roman" w:hAnsi="Times New Roman"/>
        </w:rPr>
        <w:t xml:space="preserve"> </w:t>
      </w:r>
      <w:r>
        <w:t>dall’altra</w:t>
      </w:r>
      <w:r>
        <w:rPr>
          <w:rFonts w:ascii="Times New Roman" w:hAnsi="Times New Roman"/>
        </w:rPr>
        <w:t xml:space="preserve"> </w:t>
      </w:r>
      <w:r>
        <w:t>promuovere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miglioramento</w:t>
      </w:r>
      <w:r>
        <w:rPr>
          <w:rFonts w:ascii="Times New Roman" w:hAnsi="Times New Roman"/>
        </w:rPr>
        <w:t xml:space="preserve"> </w:t>
      </w:r>
      <w:r>
        <w:t>medio</w:t>
      </w:r>
      <w:r>
        <w:rPr>
          <w:rFonts w:ascii="Times New Roman" w:hAnsi="Times New Roman"/>
        </w:rPr>
        <w:t xml:space="preserve"> </w:t>
      </w:r>
      <w:r>
        <w:t>complessivo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servizio.</w:t>
      </w:r>
      <w:r>
        <w:rPr>
          <w:rFonts w:ascii="Times New Roman" w:hAnsi="Times New Roman"/>
        </w:rPr>
        <w:t xml:space="preserve"> </w:t>
      </w:r>
      <w:r>
        <w:t>L’Autorità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Regolazione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Energia</w:t>
      </w:r>
      <w:r>
        <w:rPr>
          <w:rFonts w:ascii="Times New Roman" w:hAnsi="Times New Roman"/>
        </w:rPr>
        <w:t xml:space="preserve"> </w:t>
      </w:r>
      <w:r>
        <w:t>Reti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Ambiente</w:t>
      </w:r>
      <w:r>
        <w:rPr>
          <w:rFonts w:ascii="Times New Roman" w:hAnsi="Times New Roman"/>
        </w:rPr>
        <w:t xml:space="preserve"> </w:t>
      </w:r>
      <w:r>
        <w:t>ha</w:t>
      </w:r>
      <w:r>
        <w:rPr>
          <w:rFonts w:ascii="Times New Roman" w:hAnsi="Times New Roman"/>
        </w:rPr>
        <w:t xml:space="preserve"> </w:t>
      </w:r>
      <w:r>
        <w:t>definito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standard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idrico</w:t>
      </w:r>
      <w:r>
        <w:rPr>
          <w:rFonts w:ascii="Times New Roman" w:hAnsi="Times New Roman"/>
        </w:rPr>
        <w:t xml:space="preserve"> </w:t>
      </w:r>
      <w:r>
        <w:t>integrato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delibera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655/2015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successive</w:t>
      </w:r>
      <w:r>
        <w:rPr>
          <w:rFonts w:ascii="Times New Roman" w:hAnsi="Times New Roman"/>
        </w:rPr>
        <w:t xml:space="preserve"> </w:t>
      </w:r>
      <w:r>
        <w:t>modificazioni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aggiornamenti,</w:t>
      </w:r>
      <w:r>
        <w:rPr>
          <w:rFonts w:ascii="Times New Roman" w:hAnsi="Times New Roman"/>
        </w:rPr>
        <w:t xml:space="preserve"> </w:t>
      </w:r>
      <w:r>
        <w:t>determinando</w:t>
      </w:r>
      <w:r>
        <w:rPr>
          <w:rFonts w:ascii="Times New Roman" w:hAnsi="Times New Roman"/>
        </w:rPr>
        <w:t xml:space="preserve"> </w:t>
      </w:r>
      <w:r>
        <w:t>altresì</w:t>
      </w:r>
      <w:r>
        <w:rPr>
          <w:rFonts w:ascii="Times New Roman" w:hAnsi="Times New Roman"/>
        </w:rPr>
        <w:t xml:space="preserve"> </w:t>
      </w:r>
      <w:r>
        <w:t>modalità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registrazione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prestazioni</w:t>
      </w:r>
      <w:r>
        <w:rPr>
          <w:rFonts w:ascii="Times New Roman" w:hAnsi="Times New Roman"/>
        </w:rPr>
        <w:t xml:space="preserve"> </w:t>
      </w:r>
      <w:r>
        <w:t>richieste</w:t>
      </w:r>
      <w:r>
        <w:rPr>
          <w:rFonts w:ascii="Times New Roman" w:hAnsi="Times New Roman"/>
        </w:rPr>
        <w:t xml:space="preserve"> </w:t>
      </w:r>
      <w:r>
        <w:t>dagli</w:t>
      </w:r>
      <w:r>
        <w:rPr>
          <w:rFonts w:ascii="Times New Roman" w:hAnsi="Times New Roman"/>
        </w:rPr>
        <w:t xml:space="preserve"> </w:t>
      </w:r>
      <w:r>
        <w:t>utenti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prestazioni</w:t>
      </w:r>
      <w:r>
        <w:rPr>
          <w:rFonts w:ascii="Times New Roman" w:hAnsi="Times New Roman"/>
        </w:rPr>
        <w:t xml:space="preserve"> </w:t>
      </w:r>
      <w:r>
        <w:t>eseguite</w:t>
      </w:r>
      <w:r>
        <w:rPr>
          <w:rFonts w:ascii="Times New Roman" w:hAnsi="Times New Roman"/>
        </w:rPr>
        <w:t xml:space="preserve"> </w:t>
      </w:r>
      <w:r>
        <w:t>dai</w:t>
      </w:r>
      <w:r>
        <w:rPr>
          <w:rFonts w:ascii="Times New Roman" w:hAnsi="Times New Roman"/>
        </w:rPr>
        <w:t xml:space="preserve"> </w:t>
      </w:r>
      <w:r>
        <w:t>gestori.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regolazione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contrattuale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idrico</w:t>
      </w:r>
      <w:r>
        <w:rPr>
          <w:rFonts w:ascii="Times New Roman" w:hAnsi="Times New Roman"/>
        </w:rPr>
        <w:t xml:space="preserve"> </w:t>
      </w:r>
      <w:r>
        <w:t>integrato</w:t>
      </w:r>
      <w:r>
        <w:rPr>
          <w:rFonts w:ascii="Times New Roman" w:hAnsi="Times New Roman"/>
        </w:rPr>
        <w:t xml:space="preserve"> </w:t>
      </w:r>
      <w:r>
        <w:t>dedica</w:t>
      </w:r>
      <w:r>
        <w:rPr>
          <w:rFonts w:ascii="Times New Roman" w:hAnsi="Times New Roman"/>
        </w:rPr>
        <w:t xml:space="preserve"> </w:t>
      </w:r>
      <w:r>
        <w:t>un’attenzione</w:t>
      </w:r>
      <w:r>
        <w:rPr>
          <w:rFonts w:ascii="Times New Roman" w:hAnsi="Times New Roman"/>
        </w:rPr>
        <w:t xml:space="preserve"> </w:t>
      </w:r>
      <w:r>
        <w:t>particolare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informazioni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gestore</w:t>
      </w:r>
      <w:r>
        <w:rPr>
          <w:rFonts w:ascii="Times New Roman" w:hAnsi="Times New Roman"/>
        </w:rPr>
        <w:t xml:space="preserve"> </w:t>
      </w:r>
      <w:r>
        <w:t>deve</w:t>
      </w:r>
      <w:r>
        <w:rPr>
          <w:rFonts w:ascii="Times New Roman" w:hAnsi="Times New Roman"/>
        </w:rPr>
        <w:t xml:space="preserve"> </w:t>
      </w:r>
      <w:r>
        <w:t>fornire</w:t>
      </w:r>
      <w:r>
        <w:rPr>
          <w:rFonts w:ascii="Times New Roman" w:hAnsi="Times New Roman"/>
        </w:rPr>
        <w:t xml:space="preserve"> </w:t>
      </w:r>
      <w:r>
        <w:t>agli</w:t>
      </w:r>
      <w:r>
        <w:rPr>
          <w:rFonts w:ascii="Times New Roman" w:hAnsi="Times New Roman"/>
        </w:rPr>
        <w:t xml:space="preserve"> </w:t>
      </w:r>
      <w:r>
        <w:t>utenti</w:t>
      </w:r>
      <w:r>
        <w:rPr>
          <w:rFonts w:ascii="Times New Roman" w:hAnsi="Times New Roman"/>
        </w:rPr>
        <w:t xml:space="preserve"> </w:t>
      </w:r>
      <w:r>
        <w:t>sugli</w:t>
      </w:r>
      <w:r>
        <w:rPr>
          <w:rFonts w:ascii="Times New Roman" w:hAnsi="Times New Roman"/>
        </w:rPr>
        <w:t xml:space="preserve"> </w:t>
      </w:r>
      <w:r>
        <w:t>standard</w:t>
      </w:r>
      <w:r>
        <w:rPr>
          <w:rFonts w:ascii="Times New Roman" w:hAnsi="Times New Roman"/>
        </w:rPr>
        <w:t xml:space="preserve"> </w:t>
      </w:r>
      <w:r>
        <w:t>specifici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generali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qualità: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gestore</w:t>
      </w:r>
      <w:r>
        <w:rPr>
          <w:rFonts w:ascii="Times New Roman" w:hAnsi="Times New Roman"/>
        </w:rPr>
        <w:t xml:space="preserve"> </w:t>
      </w:r>
      <w:r>
        <w:t>ogni</w:t>
      </w:r>
      <w:r>
        <w:rPr>
          <w:rFonts w:ascii="Times New Roman" w:hAnsi="Times New Roman"/>
        </w:rPr>
        <w:t xml:space="preserve"> </w:t>
      </w:r>
      <w:r>
        <w:t>anno,</w:t>
      </w:r>
      <w:r>
        <w:rPr>
          <w:rFonts w:ascii="Times New Roman" w:hAnsi="Times New Roman"/>
        </w:rPr>
        <w:t xml:space="preserve"> </w:t>
      </w:r>
      <w:r>
        <w:t>tramite</w:t>
      </w:r>
      <w:r>
        <w:rPr>
          <w:rFonts w:ascii="Times New Roman" w:hAnsi="Times New Roman"/>
        </w:rPr>
        <w:t xml:space="preserve"> </w:t>
      </w:r>
      <w:r>
        <w:t>allegati</w:t>
      </w:r>
      <w:r>
        <w:rPr>
          <w:rFonts w:ascii="Times New Roman" w:hAnsi="Times New Roman"/>
        </w:rPr>
        <w:t xml:space="preserve"> </w:t>
      </w:r>
      <w:r>
        <w:t>alla</w:t>
      </w:r>
      <w:r>
        <w:rPr>
          <w:rFonts w:ascii="Times New Roman" w:hAnsi="Times New Roman"/>
        </w:rPr>
        <w:t xml:space="preserve"> </w:t>
      </w:r>
      <w:r>
        <w:t>bolletta,</w:t>
      </w:r>
      <w:r>
        <w:rPr>
          <w:rFonts w:ascii="Times New Roman" w:hAnsi="Times New Roman"/>
          <w:spacing w:val="13"/>
        </w:rPr>
        <w:t xml:space="preserve"> </w:t>
      </w:r>
      <w:r>
        <w:t>è</w:t>
      </w:r>
      <w:r>
        <w:rPr>
          <w:rFonts w:ascii="Times New Roman" w:hAnsi="Times New Roman"/>
          <w:spacing w:val="10"/>
        </w:rPr>
        <w:t xml:space="preserve"> </w:t>
      </w:r>
      <w:r>
        <w:t>tenuto</w:t>
      </w:r>
      <w:r>
        <w:rPr>
          <w:rFonts w:ascii="Times New Roman" w:hAnsi="Times New Roman"/>
          <w:spacing w:val="10"/>
        </w:rPr>
        <w:t xml:space="preserve"> </w:t>
      </w:r>
      <w:r>
        <w:t>a</w:t>
      </w:r>
      <w:r>
        <w:rPr>
          <w:rFonts w:ascii="Times New Roman" w:hAnsi="Times New Roman"/>
          <w:spacing w:val="14"/>
        </w:rPr>
        <w:t xml:space="preserve"> </w:t>
      </w:r>
      <w:r>
        <w:t>comunicare</w:t>
      </w:r>
      <w:r>
        <w:rPr>
          <w:rFonts w:ascii="Times New Roman" w:hAnsi="Times New Roman"/>
          <w:spacing w:val="10"/>
        </w:rPr>
        <w:t xml:space="preserve"> </w:t>
      </w:r>
      <w:r>
        <w:t>a</w:t>
      </w:r>
      <w:r>
        <w:rPr>
          <w:rFonts w:ascii="Times New Roman" w:hAnsi="Times New Roman"/>
          <w:spacing w:val="14"/>
        </w:rPr>
        <w:t xml:space="preserve"> </w:t>
      </w:r>
      <w:r>
        <w:t>ogni</w:t>
      </w:r>
      <w:r>
        <w:rPr>
          <w:rFonts w:ascii="Times New Roman" w:hAnsi="Times New Roman"/>
          <w:spacing w:val="11"/>
        </w:rPr>
        <w:t xml:space="preserve"> </w:t>
      </w:r>
      <w:r>
        <w:t>utente</w:t>
      </w:r>
      <w:r>
        <w:rPr>
          <w:rFonts w:ascii="Times New Roman" w:hAnsi="Times New Roman"/>
          <w:spacing w:val="12"/>
        </w:rPr>
        <w:t xml:space="preserve"> </w:t>
      </w:r>
      <w:r>
        <w:t>finale</w:t>
      </w:r>
      <w:r>
        <w:rPr>
          <w:rFonts w:ascii="Times New Roman" w:hAnsi="Times New Roman"/>
          <w:spacing w:val="10"/>
        </w:rPr>
        <w:t xml:space="preserve"> </w:t>
      </w:r>
      <w:r>
        <w:t>che</w:t>
      </w:r>
      <w:r>
        <w:rPr>
          <w:rFonts w:ascii="Times New Roman" w:hAnsi="Times New Roman"/>
          <w:spacing w:val="10"/>
        </w:rPr>
        <w:t xml:space="preserve"> </w:t>
      </w:r>
      <w:r>
        <w:t>abbia</w:t>
      </w:r>
      <w:r>
        <w:rPr>
          <w:rFonts w:ascii="Times New Roman" w:hAnsi="Times New Roman"/>
          <w:spacing w:val="11"/>
        </w:rPr>
        <w:t xml:space="preserve"> </w:t>
      </w:r>
      <w:r>
        <w:t>sottoscritto</w:t>
      </w:r>
      <w:r>
        <w:rPr>
          <w:rFonts w:ascii="Times New Roman" w:hAnsi="Times New Roman"/>
          <w:spacing w:val="10"/>
        </w:rPr>
        <w:t xml:space="preserve"> </w:t>
      </w:r>
      <w:r>
        <w:t>un</w:t>
      </w:r>
      <w:r>
        <w:rPr>
          <w:rFonts w:ascii="Times New Roman" w:hAnsi="Times New Roman"/>
          <w:spacing w:val="12"/>
        </w:rPr>
        <w:t xml:space="preserve"> </w:t>
      </w:r>
      <w:r>
        <w:t>contratto</w:t>
      </w:r>
      <w:r>
        <w:rPr>
          <w:rFonts w:ascii="Times New Roman" w:hAnsi="Times New Roman"/>
          <w:spacing w:val="10"/>
        </w:rPr>
        <w:t xml:space="preserve"> </w:t>
      </w:r>
      <w:r>
        <w:t>di</w:t>
      </w:r>
      <w:r>
        <w:rPr>
          <w:rFonts w:ascii="Times New Roman" w:hAnsi="Times New Roman"/>
          <w:spacing w:val="14"/>
        </w:rPr>
        <w:t xml:space="preserve"> </w:t>
      </w:r>
      <w:r>
        <w:t>fornitura</w:t>
      </w:r>
      <w:r>
        <w:rPr>
          <w:rFonts w:ascii="Times New Roman" w:hAnsi="Times New Roman"/>
          <w:spacing w:val="11"/>
        </w:rPr>
        <w:t xml:space="preserve"> </w:t>
      </w:r>
      <w:r>
        <w:t>con</w:t>
      </w:r>
      <w:r>
        <w:rPr>
          <w:rFonts w:ascii="Times New Roman" w:hAnsi="Times New Roman"/>
          <w:spacing w:val="12"/>
        </w:rPr>
        <w:t xml:space="preserve"> </w:t>
      </w:r>
      <w:r>
        <w:t>il</w:t>
      </w:r>
      <w:r>
        <w:rPr>
          <w:rFonts w:ascii="Times New Roman" w:hAnsi="Times New Roman"/>
          <w:spacing w:val="11"/>
        </w:rPr>
        <w:t xml:space="preserve"> </w:t>
      </w:r>
      <w:r>
        <w:t>gestore</w:t>
      </w:r>
      <w:r>
        <w:rPr>
          <w:rFonts w:ascii="Times New Roman" w:hAnsi="Times New Roman"/>
          <w:spacing w:val="10"/>
        </w:rPr>
        <w:t xml:space="preserve"> </w:t>
      </w:r>
      <w:r>
        <w:t>stesso</w:t>
      </w:r>
      <w:r>
        <w:rPr>
          <w:rFonts w:ascii="Times New Roman" w:hAnsi="Times New Roman"/>
          <w:spacing w:val="12"/>
        </w:rPr>
        <w:t xml:space="preserve"> </w:t>
      </w:r>
      <w:r>
        <w:t>gli</w:t>
      </w:r>
      <w:r>
        <w:rPr>
          <w:rFonts w:ascii="Times New Roman" w:hAnsi="Times New Roman"/>
          <w:spacing w:val="11"/>
        </w:rPr>
        <w:t xml:space="preserve"> </w:t>
      </w:r>
      <w:r>
        <w:t>standard</w:t>
      </w:r>
      <w:r>
        <w:rPr>
          <w:rFonts w:ascii="Times New Roman" w:hAnsi="Times New Roman"/>
          <w:spacing w:val="12"/>
        </w:rPr>
        <w:t xml:space="preserve"> </w:t>
      </w:r>
      <w:r>
        <w:t>specifici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generali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qualità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sua</w:t>
      </w:r>
      <w:r>
        <w:rPr>
          <w:rFonts w:ascii="Times New Roman" w:hAnsi="Times New Roman"/>
        </w:rPr>
        <w:t xml:space="preserve"> </w:t>
      </w:r>
      <w:r>
        <w:t>competenza,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indennizzi</w:t>
      </w:r>
      <w:r>
        <w:rPr>
          <w:rFonts w:ascii="Times New Roman" w:hAnsi="Times New Roman"/>
        </w:rPr>
        <w:t xml:space="preserve"> </w:t>
      </w:r>
      <w:r>
        <w:t>automatici</w:t>
      </w:r>
      <w:r>
        <w:rPr>
          <w:rFonts w:ascii="Times New Roman" w:hAnsi="Times New Roman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mancato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citata</w:t>
      </w:r>
      <w:r>
        <w:rPr>
          <w:rFonts w:ascii="Times New Roman" w:hAnsi="Times New Roman"/>
        </w:rPr>
        <w:t xml:space="preserve"> </w:t>
      </w:r>
      <w:r>
        <w:t>delibera,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grado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rispetto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tali</w:t>
      </w:r>
      <w:r>
        <w:rPr>
          <w:rFonts w:ascii="Times New Roman" w:hAnsi="Times New Roman"/>
        </w:rPr>
        <w:t xml:space="preserve"> </w:t>
      </w:r>
      <w:r>
        <w:t>standard,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riferimento</w:t>
      </w:r>
      <w:r>
        <w:rPr>
          <w:rFonts w:ascii="Times New Roman" w:hAnsi="Times New Roman"/>
        </w:rPr>
        <w:t xml:space="preserve"> </w:t>
      </w:r>
      <w:r>
        <w:t>all’anno</w:t>
      </w:r>
      <w:r>
        <w:rPr>
          <w:rFonts w:ascii="Times New Roman" w:hAnsi="Times New Roman"/>
        </w:rPr>
        <w:t xml:space="preserve"> </w:t>
      </w:r>
      <w:r>
        <w:t>precedente.</w:t>
      </w:r>
    </w:p>
    <w:p w14:paraId="7FB7C46B" w14:textId="77777777" w:rsidR="009D0386" w:rsidRDefault="009D0386" w:rsidP="009D0386">
      <w:pPr>
        <w:pStyle w:val="Corpotesto"/>
      </w:pPr>
    </w:p>
    <w:p w14:paraId="47F72A6B" w14:textId="77777777" w:rsidR="009D0386" w:rsidRDefault="009D0386" w:rsidP="009D0386">
      <w:pPr>
        <w:pStyle w:val="Corpotesto"/>
      </w:pPr>
    </w:p>
    <w:p w14:paraId="702313EC" w14:textId="77777777" w:rsidR="009D0386" w:rsidRDefault="009D0386" w:rsidP="009D0386">
      <w:pPr>
        <w:pStyle w:val="Corpotesto"/>
        <w:spacing w:before="92"/>
      </w:pPr>
    </w:p>
    <w:p w14:paraId="0CC048C3" w14:textId="77777777" w:rsidR="009D0386" w:rsidRPr="009D0386" w:rsidRDefault="009D0386" w:rsidP="009D0386">
      <w:pPr>
        <w:pStyle w:val="Titolo1"/>
        <w:keepNext w:val="0"/>
        <w:keepLines w:val="0"/>
        <w:widowControl w:val="0"/>
        <w:autoSpaceDE w:val="0"/>
        <w:autoSpaceDN w:val="0"/>
        <w:spacing w:before="0" w:after="0" w:line="240" w:lineRule="auto"/>
        <w:ind w:left="225"/>
        <w:rPr>
          <w:rFonts w:ascii="Courier New" w:eastAsia="Verdana" w:hAnsi="Verdana" w:cs="Verdana"/>
          <w:b/>
          <w:bCs/>
          <w:color w:val="auto"/>
          <w:kern w:val="0"/>
          <w:sz w:val="20"/>
          <w:szCs w:val="20"/>
          <w14:ligatures w14:val="none"/>
        </w:rPr>
      </w:pPr>
      <w:r w:rsidRPr="009D0386">
        <w:rPr>
          <w:rFonts w:ascii="Courier New" w:eastAsia="Verdana" w:hAnsi="Verdana" w:cs="Verdana"/>
          <w:b/>
          <w:bCs/>
          <w:color w:val="auto"/>
          <w:kern w:val="0"/>
          <w:sz w:val="20"/>
          <w:szCs w:val="20"/>
          <w14:ligatures w14:val="none"/>
        </w:rPr>
        <w:t>Tabella 6 - Tabella riassuntiva degli standard generali e specifici</w:t>
      </w:r>
    </w:p>
    <w:p w14:paraId="0B4E5599" w14:textId="77777777" w:rsidR="009D0386" w:rsidRDefault="009D0386"/>
    <w:p w14:paraId="1B6C0797" w14:textId="77777777" w:rsidR="009D0386" w:rsidRDefault="009D0386"/>
    <w:tbl>
      <w:tblPr>
        <w:tblStyle w:val="Grigliatabella"/>
        <w:tblW w:w="13462" w:type="dxa"/>
        <w:jc w:val="center"/>
        <w:tblLook w:val="04A0" w:firstRow="1" w:lastRow="0" w:firstColumn="1" w:lastColumn="0" w:noHBand="0" w:noVBand="1"/>
      </w:tblPr>
      <w:tblGrid>
        <w:gridCol w:w="2457"/>
        <w:gridCol w:w="2428"/>
        <w:gridCol w:w="7017"/>
        <w:gridCol w:w="1560"/>
      </w:tblGrid>
      <w:tr w:rsidR="009D0386" w14:paraId="6A8CE302" w14:textId="77777777" w:rsidTr="009D0386">
        <w:trPr>
          <w:trHeight w:val="1125"/>
          <w:jc w:val="center"/>
        </w:trPr>
        <w:tc>
          <w:tcPr>
            <w:tcW w:w="2457" w:type="dxa"/>
          </w:tcPr>
          <w:p w14:paraId="793F2E80" w14:textId="77777777" w:rsidR="009D0386" w:rsidRDefault="009D0386" w:rsidP="009D0386">
            <w:pPr>
              <w:pStyle w:val="TableParagraph"/>
              <w:jc w:val="center"/>
              <w:rPr>
                <w:rFonts w:ascii="Courier New"/>
                <w:b/>
                <w:sz w:val="20"/>
              </w:rPr>
            </w:pPr>
          </w:p>
          <w:p w14:paraId="275FA362" w14:textId="77777777" w:rsidR="009D0386" w:rsidRDefault="009D0386" w:rsidP="009D0386">
            <w:pPr>
              <w:jc w:val="center"/>
              <w:rPr>
                <w:rFonts w:ascii="Courier New"/>
                <w:b/>
                <w:spacing w:val="-2"/>
                <w:sz w:val="20"/>
              </w:rPr>
            </w:pPr>
          </w:p>
          <w:p w14:paraId="629D28D5" w14:textId="316C6B5D" w:rsidR="009D0386" w:rsidRDefault="009D0386" w:rsidP="009D0386">
            <w:pPr>
              <w:jc w:val="center"/>
            </w:pPr>
            <w:r>
              <w:rPr>
                <w:rFonts w:ascii="Courier New"/>
                <w:b/>
                <w:spacing w:val="-2"/>
                <w:sz w:val="20"/>
              </w:rPr>
              <w:t>Indicatore</w:t>
            </w:r>
          </w:p>
        </w:tc>
        <w:tc>
          <w:tcPr>
            <w:tcW w:w="2428" w:type="dxa"/>
          </w:tcPr>
          <w:p w14:paraId="42346785" w14:textId="77777777" w:rsidR="009D0386" w:rsidRDefault="009D0386" w:rsidP="009D0386">
            <w:pPr>
              <w:pStyle w:val="TableParagraph"/>
              <w:spacing w:before="206"/>
              <w:jc w:val="center"/>
              <w:rPr>
                <w:rFonts w:ascii="Courier New"/>
                <w:b/>
                <w:sz w:val="20"/>
              </w:rPr>
            </w:pPr>
          </w:p>
          <w:p w14:paraId="6F74219F" w14:textId="77777777" w:rsidR="009D0386" w:rsidRDefault="009D0386" w:rsidP="009D0386">
            <w:pPr>
              <w:jc w:val="center"/>
            </w:pPr>
            <w:r>
              <w:rPr>
                <w:rFonts w:ascii="Courier New"/>
                <w:b/>
                <w:spacing w:val="-2"/>
                <w:sz w:val="20"/>
              </w:rPr>
              <w:t>Tipologia Standard</w:t>
            </w:r>
          </w:p>
        </w:tc>
        <w:tc>
          <w:tcPr>
            <w:tcW w:w="7017" w:type="dxa"/>
          </w:tcPr>
          <w:p w14:paraId="553AB577" w14:textId="77777777" w:rsidR="009D0386" w:rsidRDefault="009D0386" w:rsidP="009D0386">
            <w:pPr>
              <w:pStyle w:val="TableParagraph"/>
              <w:spacing w:before="93"/>
              <w:jc w:val="center"/>
              <w:rPr>
                <w:rFonts w:ascii="Courier New"/>
                <w:b/>
                <w:sz w:val="20"/>
              </w:rPr>
            </w:pPr>
          </w:p>
          <w:p w14:paraId="485074DD" w14:textId="1C1F052A" w:rsidR="009D0386" w:rsidRDefault="009D0386" w:rsidP="009D0386">
            <w:pPr>
              <w:pStyle w:val="TableParagraph"/>
              <w:spacing w:line="226" w:lineRule="exact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pacing w:val="-2"/>
                <w:sz w:val="20"/>
              </w:rPr>
              <w:t xml:space="preserve">                    </w:t>
            </w:r>
            <w:r>
              <w:rPr>
                <w:rFonts w:ascii="Courier New"/>
                <w:b/>
                <w:spacing w:val="-2"/>
                <w:sz w:val="20"/>
              </w:rPr>
              <w:t>Standard</w:t>
            </w:r>
          </w:p>
          <w:p w14:paraId="7B16B6B6" w14:textId="77777777" w:rsidR="009D0386" w:rsidRDefault="009D0386" w:rsidP="009D0386">
            <w:pPr>
              <w:jc w:val="center"/>
              <w:rPr>
                <w:rFonts w:ascii="Courier New"/>
                <w:b/>
                <w:spacing w:val="-7"/>
                <w:sz w:val="20"/>
              </w:rPr>
            </w:pPr>
            <w:r>
              <w:rPr>
                <w:rFonts w:ascii="Courier New"/>
                <w:b/>
                <w:sz w:val="20"/>
              </w:rPr>
              <w:t>(i</w:t>
            </w:r>
            <w:r>
              <w:rPr>
                <w:rFonts w:ascii="Courier New"/>
                <w:b/>
                <w:spacing w:val="-7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giorni,</w:t>
            </w:r>
            <w:r>
              <w:rPr>
                <w:rFonts w:ascii="Courier New"/>
                <w:b/>
                <w:spacing w:val="-7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laddove</w:t>
            </w:r>
            <w:r>
              <w:rPr>
                <w:rFonts w:ascii="Courier New"/>
                <w:b/>
                <w:spacing w:val="-7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non</w:t>
            </w:r>
            <w:r>
              <w:rPr>
                <w:rFonts w:ascii="Courier New"/>
                <w:b/>
                <w:spacing w:val="-7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specificato,</w:t>
            </w:r>
            <w:r>
              <w:rPr>
                <w:rFonts w:ascii="Courier New"/>
                <w:b/>
                <w:spacing w:val="-7"/>
                <w:sz w:val="20"/>
              </w:rPr>
              <w:t xml:space="preserve"> </w:t>
            </w:r>
          </w:p>
          <w:p w14:paraId="51A02BEF" w14:textId="6D15DEF1" w:rsidR="009D0386" w:rsidRDefault="009D0386" w:rsidP="009D0386">
            <w:pPr>
              <w:jc w:val="center"/>
            </w:pPr>
            <w:r>
              <w:rPr>
                <w:rFonts w:ascii="Courier New"/>
                <w:b/>
                <w:sz w:val="20"/>
              </w:rPr>
              <w:t>si</w:t>
            </w:r>
            <w:r>
              <w:rPr>
                <w:rFonts w:ascii="Courier New"/>
                <w:b/>
                <w:spacing w:val="-7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 xml:space="preserve">intendono </w:t>
            </w:r>
            <w:r>
              <w:rPr>
                <w:rFonts w:ascii="Courier New"/>
                <w:b/>
                <w:spacing w:val="-2"/>
                <w:sz w:val="20"/>
              </w:rPr>
              <w:t>lavorativi)</w:t>
            </w:r>
          </w:p>
        </w:tc>
        <w:tc>
          <w:tcPr>
            <w:tcW w:w="1560" w:type="dxa"/>
          </w:tcPr>
          <w:p w14:paraId="08C24E03" w14:textId="77777777" w:rsidR="009D0386" w:rsidRDefault="009D0386" w:rsidP="009D0386">
            <w:pPr>
              <w:pStyle w:val="TableParagraph"/>
              <w:spacing w:before="93"/>
              <w:jc w:val="center"/>
              <w:rPr>
                <w:rFonts w:ascii="Courier New"/>
                <w:b/>
                <w:sz w:val="20"/>
              </w:rPr>
            </w:pPr>
          </w:p>
          <w:p w14:paraId="213788EE" w14:textId="77777777" w:rsidR="009D0386" w:rsidRDefault="009D0386" w:rsidP="009D0386">
            <w:pPr>
              <w:jc w:val="center"/>
            </w:pPr>
            <w:r>
              <w:rPr>
                <w:rFonts w:ascii="Courier New"/>
                <w:b/>
                <w:sz w:val="20"/>
              </w:rPr>
              <w:t>Indennizzo</w:t>
            </w:r>
            <w:r>
              <w:rPr>
                <w:rFonts w:ascii="Courier New"/>
                <w:b/>
                <w:spacing w:val="-3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 xml:space="preserve">o base di </w:t>
            </w:r>
            <w:r>
              <w:rPr>
                <w:rFonts w:ascii="Courier New"/>
                <w:b/>
                <w:spacing w:val="-2"/>
                <w:sz w:val="20"/>
              </w:rPr>
              <w:t>calcolo</w:t>
            </w:r>
          </w:p>
        </w:tc>
      </w:tr>
    </w:tbl>
    <w:p w14:paraId="3B9C60ED" w14:textId="77777777" w:rsidR="009D0386" w:rsidRDefault="009D0386"/>
    <w:tbl>
      <w:tblPr>
        <w:tblW w:w="1346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3260"/>
        <w:gridCol w:w="3828"/>
        <w:gridCol w:w="1559"/>
      </w:tblGrid>
      <w:tr w:rsidR="009D0386" w:rsidRPr="009D0386" w14:paraId="019A0610" w14:textId="77777777" w:rsidTr="009D0386">
        <w:trPr>
          <w:trHeight w:val="67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D73F1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allaccio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idrico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senza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sopralluogo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5B56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CE385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13A82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stesso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richiedente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E7B38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338DEF26" w14:textId="77777777" w:rsidTr="009D0386">
        <w:trPr>
          <w:trHeight w:val="705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74AE3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allaccio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fognario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senza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sopralluogo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0AD5A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0E3C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9B5EE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5280B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  <w:proofErr w:type="gramEnd"/>
          </w:p>
        </w:tc>
      </w:tr>
      <w:tr w:rsidR="009D0386" w:rsidRPr="009D0386" w14:paraId="08623127" w14:textId="77777777" w:rsidTr="009D0386">
        <w:trPr>
          <w:trHeight w:val="78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C4906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allaccio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idrico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sopralluogo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A66ED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B57EE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92A64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C0B82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0ECA45EF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45E1D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allaccio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fognario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sopralluogo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B5A2C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F2971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5BDA1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87A59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63B7A3CA" w14:textId="77777777" w:rsidTr="009D0386">
        <w:trPr>
          <w:trHeight w:val="132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98BA4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dell’allaccio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idrico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che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comporta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lavoro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semplice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EB8D5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57F95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6DAA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accettazione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completamento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lavori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contestuale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messa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disposizione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contratto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firma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7FA3C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27F37D1E" w14:textId="77777777" w:rsidTr="009D0386">
        <w:trPr>
          <w:trHeight w:val="91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36DFA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dell’allaccio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fognario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che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comporta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lavoro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semplice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ED162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373F8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4C2FE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95235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3747E62A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3B4C6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dell’allaccio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idrico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complesso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F7B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DA42F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≤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07936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6FA2A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90%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2E49D6C8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5A8FB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dell’allaccio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fognario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complesso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08936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CC94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≤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F7B8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9024B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90%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5D815F22" w14:textId="77777777" w:rsidTr="009D0386">
        <w:trPr>
          <w:trHeight w:val="60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180D5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64D6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15071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7CBB4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stipula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contratto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effettiva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br/>
              <w:t>gestore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E8B4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26936F58" w14:textId="77777777" w:rsidTr="009D0386">
        <w:trPr>
          <w:trHeight w:val="114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B745E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riattivazione,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ovvero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subentro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nella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senza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modifiche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portata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0BE5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1308C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05B53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stipula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contratto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ovvero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effettiva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stessa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71B8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7DE8CE4A" w14:textId="77777777" w:rsidTr="009D0386">
        <w:trPr>
          <w:trHeight w:val="126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35219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riattivazione,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ovvero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subentro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nella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modifiche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portata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355D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9180B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021C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9DB23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288D5FFD" w14:textId="77777777" w:rsidTr="009D0386">
        <w:trPr>
          <w:trHeight w:val="1095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EE165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seguito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disattivazione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morosità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CAE9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A4A12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feriali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9770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dell’attestazione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avvenuto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pagamento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somme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dovute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stesso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8A1D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626B235F" w14:textId="77777777" w:rsidTr="009D0386">
        <w:trPr>
          <w:trHeight w:val="79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844A6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disattivazione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E890C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C44AF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3D7AC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cessazione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disattivazione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br/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C31E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622BD21B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ECAC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voltura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C514E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820D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08330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voltura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attivazione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fornitura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favore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nuovo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B348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0836FEAF" w14:textId="77777777" w:rsidTr="009D0386">
        <w:trPr>
          <w:trHeight w:val="9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846E0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lavori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senza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sopralluogo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DCE3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DBE50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AF8B4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stesso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3CB9B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5592A0C5" w14:textId="77777777" w:rsidTr="009D0386">
        <w:trPr>
          <w:trHeight w:val="46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53F57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lavori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sopralluogo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BB62F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9112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C41B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72FD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0740839F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E8DB7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lavori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semplici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F91C1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5EBA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AF3B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accettazione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formale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preventivo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completamento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lavori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43F9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5C731758" w14:textId="77777777" w:rsidTr="009D0386">
        <w:trPr>
          <w:trHeight w:val="46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2E45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lavori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complessi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A002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4D85E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≤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8642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7255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90%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55B648DC" w14:textId="77777777" w:rsidTr="009D0386">
        <w:trPr>
          <w:trHeight w:val="46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37D76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Fascia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puntualità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gli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appuntamenti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0E05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A9C6F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ore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FFE5A" w14:textId="77777777" w:rsidR="009D0386" w:rsidRPr="009D0386" w:rsidRDefault="009D0386" w:rsidP="009D03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DAD19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0E677386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60347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massimo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l’appuntamento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concordato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88F16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261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03E29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l’appuntamento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D83D6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90%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1E2610C1" w14:textId="77777777" w:rsidTr="009D0386">
        <w:trPr>
          <w:trHeight w:val="103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799CC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Preavviso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minimo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disdetta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dell’appuntamento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concordato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3F0D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B37C2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ore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6C42C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disdetta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dell’appuntamento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concordato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viene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l’inizio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fascia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puntualità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precedenza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concordata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0BCC0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95%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66FF4982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D9175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intervento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20B12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9C0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0FD33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intervento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sul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E6CC2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06830C53" w14:textId="77777777" w:rsidTr="009D0386">
        <w:trPr>
          <w:trHeight w:val="90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3E3CE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dell’esito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effettuata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loco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73F0A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A1701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804B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effettuazione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relativo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esito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38BB2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2D35EC0C" w14:textId="77777777" w:rsidTr="009D0386">
        <w:trPr>
          <w:trHeight w:val="91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C8BC4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dell’esito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effettuata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laboratorio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AC03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CA193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F4299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effettuazione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relativo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esito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9D6B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45600031" w14:textId="77777777" w:rsidTr="009D0386">
        <w:trPr>
          <w:trHeight w:val="82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D662C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sostituzione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malfunzionante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5695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73A1F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997D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dell’esito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intende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sostituire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stesso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655A1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0B4F425A" w14:textId="77777777" w:rsidTr="009D0386">
        <w:trPr>
          <w:trHeight w:val="70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437A3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intervento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livello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pressione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727E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2B1E5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F6407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intervento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sul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D1F1D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54E6BF53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12D9D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dell’esito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livello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pressione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FE5B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C2C65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D7DD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effettuazione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verifica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relativo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esito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9037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71597219" w14:textId="77777777" w:rsidTr="009D0386">
        <w:trPr>
          <w:trHeight w:val="82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6BDDA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arrivo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sul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luogo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chiamata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pronto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intervento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E20D9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EF7B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ore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18A2E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Calcolate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partire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dall’inizio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conversazione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telefonica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l’operatore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pronto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intervento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F0617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90%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6553352F" w14:textId="77777777" w:rsidTr="009D0386">
        <w:trPr>
          <w:trHeight w:val="88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B2FCE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l’emissione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fattura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5BC18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D986C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45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solari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D2773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l’ultimo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periodo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riferimento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fattura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emissione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fattura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stessa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F33CE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5638BA84" w14:textId="77777777" w:rsidTr="009D0386">
        <w:trPr>
          <w:trHeight w:val="78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33A0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risposta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reclami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5C03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7C598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41E47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reclamo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risposta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motivata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scritta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A5D43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21D0EFF5" w14:textId="77777777" w:rsidTr="009D0386">
        <w:trPr>
          <w:trHeight w:val="76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83870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risposta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scritte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informazioni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9FC6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4BB7B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94322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risposta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motivata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scritta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16D76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65D8FC5C" w14:textId="77777777" w:rsidTr="009D0386">
        <w:trPr>
          <w:trHeight w:val="6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2444C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risposta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scritte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rettifica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fatturazione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2FD96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74580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20974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Id.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c.s.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18BB2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95%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729ECEFF" w14:textId="77777777" w:rsidTr="009D0386">
        <w:trPr>
          <w:trHeight w:val="154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64750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rettifica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fatturazione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A580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BE661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210FE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scritta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rettifica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fatturazione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relativa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ad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una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fattura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già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pagata,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quale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è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prevista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possibili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proofErr w:type="spell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tà</w:t>
            </w:r>
            <w:proofErr w:type="spell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rateizzazione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sensi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dell'Articolo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42,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accredito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somma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non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dovuta,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anche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misura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diversa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quella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2E6D9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2C28569E" w14:textId="77777777" w:rsidTr="009D0386">
        <w:trPr>
          <w:trHeight w:val="85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8075E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massimo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attesa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agli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sportelli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F8F5F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BEA68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60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minuti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C68C7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presenta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sportello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fisico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medesimo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viene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ricevuto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C81B2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95%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18B17548" w14:textId="77777777" w:rsidTr="009D0386">
        <w:trPr>
          <w:trHeight w:val="732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B3C8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medio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attesa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agli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sportelli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C4F6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1123F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minuti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5BE8C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presenta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sportello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fisico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momento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medesimo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viene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ricevuto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BDB86" w14:textId="77777777" w:rsidR="009D0386" w:rsidRPr="009D0386" w:rsidRDefault="009D0386" w:rsidP="009D038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Media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sul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totale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  <w:tr w:rsidR="009D0386" w:rsidRPr="009D0386" w14:paraId="1D9F1973" w14:textId="77777777" w:rsidTr="009D0386">
        <w:trPr>
          <w:trHeight w:val="1440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CF736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l’inoltro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ricevuta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e/o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depurazione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4CB54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20F8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2A090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acquedotto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quest’ultimo,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e/o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depurazione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medesima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richiesta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67F50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1420C13D" w14:textId="77777777" w:rsidTr="009D0386">
        <w:trPr>
          <w:trHeight w:val="187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00E24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l’inoltro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ricevuta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e/o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depurazione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B723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Specifico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97AA0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3361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ricevimento,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acquedotto,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e/o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depurazione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invio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all’utente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finale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medesima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parte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acquedotto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9CF40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euro</w:t>
            </w:r>
          </w:p>
        </w:tc>
      </w:tr>
      <w:tr w:rsidR="009D0386" w:rsidRPr="009D0386" w14:paraId="42D0BAA7" w14:textId="77777777" w:rsidTr="009D0386">
        <w:trPr>
          <w:trHeight w:val="1399"/>
        </w:trPr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205B8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per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dell’avvenuta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attivazione,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riattivazione,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subentro,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cessazione,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voltura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24567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Generale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D46EE" w14:textId="77777777" w:rsidR="009D0386" w:rsidRPr="009D0386" w:rsidRDefault="009D0386" w:rsidP="009D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gramStart"/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  <w:proofErr w:type="gramEnd"/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giorni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6C903" w14:textId="77777777" w:rsidR="009D0386" w:rsidRPr="009D0386" w:rsidRDefault="009D0386" w:rsidP="009D0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Tempo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intercorrente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tra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dell’intervento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indicato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data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in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cui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il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dell’acquedotto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comunica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al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gestore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servizio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di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fognatura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e/o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depurazione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l’avvenuta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esecuzione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dell’intervento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stesso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A6CE7" w14:textId="77777777" w:rsidR="009D0386" w:rsidRPr="009D0386" w:rsidRDefault="009D0386" w:rsidP="009D0386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90%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delle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singole</w:t>
            </w:r>
            <w:r w:rsidRPr="009D038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it-IT"/>
                <w14:ligatures w14:val="none"/>
              </w:rPr>
              <w:t xml:space="preserve"> </w:t>
            </w:r>
            <w:r w:rsidRPr="009D0386">
              <w:rPr>
                <w:rFonts w:ascii="Calibri" w:eastAsia="Times New Roman" w:hAnsi="Calibri" w:cs="Calibri"/>
                <w:kern w:val="0"/>
                <w:sz w:val="16"/>
                <w:szCs w:val="16"/>
                <w:lang w:eastAsia="it-IT"/>
                <w14:ligatures w14:val="none"/>
              </w:rPr>
              <w:t>prestazioni</w:t>
            </w:r>
          </w:p>
        </w:tc>
      </w:tr>
    </w:tbl>
    <w:p w14:paraId="5F02FD7A" w14:textId="77777777" w:rsidR="009D0386" w:rsidRDefault="009D0386"/>
    <w:sectPr w:rsidR="009D0386" w:rsidSect="009D038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386"/>
    <w:rsid w:val="009D0386"/>
    <w:rsid w:val="00AA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2020"/>
  <w15:chartTrackingRefBased/>
  <w15:docId w15:val="{78CCF768-4C14-465B-8665-81808A1D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386"/>
  </w:style>
  <w:style w:type="paragraph" w:styleId="Titolo1">
    <w:name w:val="heading 1"/>
    <w:basedOn w:val="Normale"/>
    <w:next w:val="Normale"/>
    <w:link w:val="Titolo1Carattere"/>
    <w:uiPriority w:val="9"/>
    <w:qFormat/>
    <w:rsid w:val="009D0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0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0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0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0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0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0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0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0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0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0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0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03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03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03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03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03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03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0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0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0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0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0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03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03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03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0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03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038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D0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D03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9D038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0386"/>
    <w:rPr>
      <w:rFonts w:ascii="Verdana" w:eastAsia="Verdana" w:hAnsi="Verdana" w:cs="Verdana"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9D038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0386"/>
    <w:rPr>
      <w:color w:val="800080"/>
      <w:u w:val="single"/>
    </w:rPr>
  </w:style>
  <w:style w:type="paragraph" w:customStyle="1" w:styleId="msonormal0">
    <w:name w:val="msonormal"/>
    <w:basedOn w:val="Normale"/>
    <w:rsid w:val="009D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font5">
    <w:name w:val="font5"/>
    <w:basedOn w:val="Normale"/>
    <w:rsid w:val="009D0386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it-IT"/>
      <w14:ligatures w14:val="none"/>
    </w:rPr>
  </w:style>
  <w:style w:type="paragraph" w:customStyle="1" w:styleId="font6">
    <w:name w:val="font6"/>
    <w:basedOn w:val="Normale"/>
    <w:rsid w:val="009D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customStyle="1" w:styleId="xl65">
    <w:name w:val="xl65"/>
    <w:basedOn w:val="Normale"/>
    <w:rsid w:val="009D0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6">
    <w:name w:val="xl66"/>
    <w:basedOn w:val="Normale"/>
    <w:rsid w:val="009D0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kern w:val="0"/>
      <w:sz w:val="16"/>
      <w:szCs w:val="16"/>
      <w:lang w:eastAsia="it-IT"/>
      <w14:ligatures w14:val="none"/>
    </w:rPr>
  </w:style>
  <w:style w:type="paragraph" w:customStyle="1" w:styleId="xl67">
    <w:name w:val="xl67"/>
    <w:basedOn w:val="Normale"/>
    <w:rsid w:val="009D0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68">
    <w:name w:val="xl68"/>
    <w:basedOn w:val="Normale"/>
    <w:rsid w:val="009D0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6"/>
      <w:szCs w:val="16"/>
      <w:lang w:eastAsia="it-IT"/>
      <w14:ligatures w14:val="none"/>
    </w:rPr>
  </w:style>
  <w:style w:type="paragraph" w:customStyle="1" w:styleId="xl69">
    <w:name w:val="xl69"/>
    <w:basedOn w:val="Normale"/>
    <w:rsid w:val="009D0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0">
    <w:name w:val="xl70"/>
    <w:basedOn w:val="Normale"/>
    <w:rsid w:val="009D0386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1">
    <w:name w:val="xl71"/>
    <w:basedOn w:val="Normale"/>
    <w:rsid w:val="009D0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72">
    <w:name w:val="xl72"/>
    <w:basedOn w:val="Normale"/>
    <w:rsid w:val="009D03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it-IT"/>
      <w14:ligatures w14:val="none"/>
    </w:rPr>
  </w:style>
  <w:style w:type="paragraph" w:customStyle="1" w:styleId="xl73">
    <w:name w:val="xl73"/>
    <w:basedOn w:val="Normale"/>
    <w:rsid w:val="009D0386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B191C08E5BA4EB8C8F3386D131078" ma:contentTypeVersion="16" ma:contentTypeDescription="Creare un nuovo documento." ma:contentTypeScope="" ma:versionID="70cf97a3a17c9c1c417f0a8c0c7f49e2">
  <xsd:schema xmlns:xsd="http://www.w3.org/2001/XMLSchema" xmlns:xs="http://www.w3.org/2001/XMLSchema" xmlns:p="http://schemas.microsoft.com/office/2006/metadata/properties" xmlns:ns3="24d5ca03-fe09-44c8-abc7-f25074b079bf" xmlns:ns4="a2074df4-498c-451a-9dd7-b375fa0ef76e" targetNamespace="http://schemas.microsoft.com/office/2006/metadata/properties" ma:root="true" ma:fieldsID="9abe4eec9312cf556ab4522bc3e1a82b" ns3:_="" ns4:_="">
    <xsd:import namespace="24d5ca03-fe09-44c8-abc7-f25074b079bf"/>
    <xsd:import namespace="a2074df4-498c-451a-9dd7-b375fa0ef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5ca03-fe09-44c8-abc7-f25074b07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74df4-498c-451a-9dd7-b375fa0ef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074df4-498c-451a-9dd7-b375fa0ef76e" xsi:nil="true"/>
  </documentManagement>
</p:properties>
</file>

<file path=customXml/itemProps1.xml><?xml version="1.0" encoding="utf-8"?>
<ds:datastoreItem xmlns:ds="http://schemas.openxmlformats.org/officeDocument/2006/customXml" ds:itemID="{41CCBE71-781C-4AED-BB6C-77D608160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5ca03-fe09-44c8-abc7-f25074b079bf"/>
    <ds:schemaRef ds:uri="a2074df4-498c-451a-9dd7-b375fa0ef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4BB4C-C57E-4193-A4F1-DBC425652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819C6-A0F6-4EC3-B7D4-784B4A938F4F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a2074df4-498c-451a-9dd7-b375fa0ef76e"/>
    <ds:schemaRef ds:uri="24d5ca03-fe09-44c8-abc7-f25074b079b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1529</Words>
  <Characters>8717</Characters>
  <Application>Microsoft Office Word</Application>
  <DocSecurity>0</DocSecurity>
  <Lines>72</Lines>
  <Paragraphs>20</Paragraphs>
  <ScaleCrop>false</ScaleCrop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Lazzaro Maurizio</dc:creator>
  <cp:keywords/>
  <dc:description/>
  <cp:lastModifiedBy>Lazzaro Maurizio</cp:lastModifiedBy>
  <cp:revision>2</cp:revision>
  <dcterms:created xsi:type="dcterms:W3CDTF">2024-03-12T06:56:00Z</dcterms:created>
  <dcterms:modified xsi:type="dcterms:W3CDTF">2024-03-12T06:56:00Z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0x010100546B191C08E5BA4EB8C8F3386D131078</vt:lpwstr>
  </property>
</Properties>
</file>